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839" w:rsidRDefault="005D1246" w:rsidP="00235839">
      <w:pPr>
        <w:rPr>
          <w:sz w:val="20"/>
          <w:szCs w:val="20"/>
        </w:rPr>
      </w:pPr>
      <w:r>
        <w:rPr>
          <w:rFonts w:ascii="Calibri" w:eastAsia="Calibri" w:hAnsi="Calibri" w:cs="Calibri"/>
        </w:rPr>
        <w:t>DAKAL - soutěžní ročník 202</w:t>
      </w:r>
      <w:r w:rsidR="00435D4E">
        <w:rPr>
          <w:rFonts w:ascii="Calibri" w:eastAsia="Calibri" w:hAnsi="Calibri" w:cs="Calibri"/>
        </w:rPr>
        <w:t>2/2023</w:t>
      </w:r>
    </w:p>
    <w:p w:rsidR="00235839" w:rsidRDefault="00235839" w:rsidP="00235839">
      <w:pPr>
        <w:spacing w:line="200" w:lineRule="exact"/>
        <w:rPr>
          <w:sz w:val="24"/>
          <w:szCs w:val="24"/>
        </w:rPr>
      </w:pPr>
    </w:p>
    <w:p w:rsidR="00235839" w:rsidRDefault="00235839" w:rsidP="00235839">
      <w:pPr>
        <w:spacing w:line="244"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Rozpis soutěže</w:t>
      </w:r>
    </w:p>
    <w:p w:rsidR="00235839" w:rsidRDefault="00235839" w:rsidP="00235839">
      <w:pPr>
        <w:spacing w:line="206" w:lineRule="exact"/>
        <w:rPr>
          <w:sz w:val="24"/>
          <w:szCs w:val="24"/>
        </w:rPr>
      </w:pPr>
    </w:p>
    <w:p w:rsidR="00235839" w:rsidRDefault="00235839" w:rsidP="00235839">
      <w:pPr>
        <w:numPr>
          <w:ilvl w:val="0"/>
          <w:numId w:val="1"/>
        </w:numPr>
        <w:tabs>
          <w:tab w:val="left" w:pos="4400"/>
        </w:tabs>
        <w:ind w:left="4400" w:hanging="365"/>
        <w:rPr>
          <w:rFonts w:ascii="Arial" w:eastAsia="Arial" w:hAnsi="Arial" w:cs="Arial"/>
          <w:b/>
          <w:bCs/>
          <w:sz w:val="18"/>
          <w:szCs w:val="18"/>
        </w:rPr>
      </w:pPr>
      <w:r>
        <w:rPr>
          <w:rFonts w:ascii="Arial" w:eastAsia="Arial" w:hAnsi="Arial" w:cs="Arial"/>
          <w:b/>
          <w:bCs/>
          <w:sz w:val="18"/>
          <w:szCs w:val="18"/>
        </w:rPr>
        <w:t>Vypisovatel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Vypisovatelem Dačické kuželkářské amatérské ligy (dále jen DAKAL)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2) Řízení soutěže</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Řízení soutěže DAKAL vykonává řídící orgán. Řídící orgán má 3 členy, které jmenuje vypisovatel soutěže.</w:t>
      </w:r>
    </w:p>
    <w:p w:rsidR="00235839" w:rsidRDefault="00235839" w:rsidP="00235839">
      <w:pPr>
        <w:spacing w:line="206"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3) Pořadatel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Pořadatelem soutěže DAKAL je vypisovatel. To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4) Kategorie</w:t>
      </w:r>
    </w:p>
    <w:p w:rsidR="00235839" w:rsidRDefault="00235839" w:rsidP="00235839">
      <w:pPr>
        <w:spacing w:line="206" w:lineRule="exact"/>
        <w:rPr>
          <w:sz w:val="24"/>
          <w:szCs w:val="24"/>
        </w:rPr>
      </w:pPr>
    </w:p>
    <w:p w:rsidR="00235839" w:rsidRDefault="00470392" w:rsidP="00235839">
      <w:pPr>
        <w:rPr>
          <w:sz w:val="20"/>
          <w:szCs w:val="20"/>
        </w:rPr>
      </w:pPr>
      <w:r>
        <w:rPr>
          <w:rFonts w:ascii="Arial" w:eastAsia="Arial" w:hAnsi="Arial" w:cs="Arial"/>
          <w:sz w:val="18"/>
          <w:szCs w:val="18"/>
        </w:rPr>
        <w:t>Tří</w:t>
      </w:r>
      <w:r w:rsidR="00235839">
        <w:rPr>
          <w:rFonts w:ascii="Arial" w:eastAsia="Arial" w:hAnsi="Arial" w:cs="Arial"/>
          <w:sz w:val="18"/>
          <w:szCs w:val="18"/>
        </w:rPr>
        <w:t>členná družstva mužů, žen nebo smíšená (</w:t>
      </w:r>
      <w:r>
        <w:rPr>
          <w:rFonts w:ascii="Arial" w:eastAsia="Arial" w:hAnsi="Arial" w:cs="Arial"/>
          <w:sz w:val="18"/>
          <w:szCs w:val="18"/>
        </w:rPr>
        <w:t>3</w:t>
      </w:r>
      <w:r w:rsidR="00235839">
        <w:rPr>
          <w:rFonts w:ascii="Arial" w:eastAsia="Arial" w:hAnsi="Arial" w:cs="Arial"/>
          <w:sz w:val="18"/>
          <w:szCs w:val="18"/>
        </w:rPr>
        <w:t xml:space="preserve"> x 60 hodů sdružených)</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5) Účastníci</w:t>
      </w:r>
    </w:p>
    <w:p w:rsidR="00235839" w:rsidRDefault="00235839" w:rsidP="00235839">
      <w:pPr>
        <w:spacing w:line="215"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V </w:t>
      </w:r>
      <w:proofErr w:type="spellStart"/>
      <w:r>
        <w:rPr>
          <w:rFonts w:ascii="Arial" w:eastAsia="Arial" w:hAnsi="Arial" w:cs="Arial"/>
          <w:sz w:val="18"/>
          <w:szCs w:val="18"/>
        </w:rPr>
        <w:t>DAKALu</w:t>
      </w:r>
      <w:proofErr w:type="spellEnd"/>
      <w:r>
        <w:rPr>
          <w:rFonts w:ascii="Arial" w:eastAsia="Arial" w:hAnsi="Arial" w:cs="Arial"/>
          <w:sz w:val="18"/>
          <w:szCs w:val="18"/>
        </w:rPr>
        <w:t xml:space="preserve"> mohou startovat hráči a hráčky, kteří nejsou registrováni v žádném kuželkářském oddíle a budou uved</w:t>
      </w:r>
      <w:r w:rsidR="00470392">
        <w:rPr>
          <w:rFonts w:ascii="Arial" w:eastAsia="Arial" w:hAnsi="Arial" w:cs="Arial"/>
          <w:sz w:val="18"/>
          <w:szCs w:val="18"/>
        </w:rPr>
        <w:t>eni na soupisce družstva (min. 3</w:t>
      </w:r>
      <w:r>
        <w:rPr>
          <w:rFonts w:ascii="Arial" w:eastAsia="Arial" w:hAnsi="Arial" w:cs="Arial"/>
          <w:sz w:val="18"/>
          <w:szCs w:val="18"/>
        </w:rPr>
        <w:t xml:space="preserve"> hráči, max. 8 </w:t>
      </w:r>
      <w:proofErr w:type="gramStart"/>
      <w:r>
        <w:rPr>
          <w:rFonts w:ascii="Arial" w:eastAsia="Arial" w:hAnsi="Arial" w:cs="Arial"/>
          <w:sz w:val="18"/>
          <w:szCs w:val="18"/>
        </w:rPr>
        <w:t>hráčů).Řídící</w:t>
      </w:r>
      <w:proofErr w:type="gramEnd"/>
      <w:r>
        <w:rPr>
          <w:rFonts w:ascii="Arial" w:eastAsia="Arial" w:hAnsi="Arial" w:cs="Arial"/>
          <w:sz w:val="18"/>
          <w:szCs w:val="18"/>
        </w:rPr>
        <w:t xml:space="preserve"> orgán </w:t>
      </w:r>
      <w:proofErr w:type="spellStart"/>
      <w:r>
        <w:rPr>
          <w:rFonts w:ascii="Arial" w:eastAsia="Arial" w:hAnsi="Arial" w:cs="Arial"/>
          <w:sz w:val="18"/>
          <w:szCs w:val="18"/>
        </w:rPr>
        <w:t>Dakalu</w:t>
      </w:r>
      <w:proofErr w:type="spellEnd"/>
      <w:r>
        <w:rPr>
          <w:rFonts w:ascii="Arial" w:eastAsia="Arial" w:hAnsi="Arial" w:cs="Arial"/>
          <w:sz w:val="18"/>
          <w:szCs w:val="18"/>
        </w:rPr>
        <w:t xml:space="preserve"> vypracuje seznam hráčů registrovaných v ČKA, kteří mohou startovat v </w:t>
      </w:r>
      <w:proofErr w:type="spellStart"/>
      <w:r>
        <w:rPr>
          <w:rFonts w:ascii="Arial" w:eastAsia="Arial" w:hAnsi="Arial" w:cs="Arial"/>
          <w:sz w:val="18"/>
          <w:szCs w:val="18"/>
        </w:rPr>
        <w:t>Dakalu</w:t>
      </w:r>
      <w:proofErr w:type="spellEnd"/>
      <w:r>
        <w:rPr>
          <w:rFonts w:ascii="Arial" w:eastAsia="Arial" w:hAnsi="Arial" w:cs="Arial"/>
          <w:sz w:val="18"/>
          <w:szCs w:val="18"/>
        </w:rPr>
        <w:t xml:space="preserve"> (podmínkou je skutečnost, že minimálně 1 rok zpět nehráli žádný oficiální soutěžní zápas za svůj klub). Tato výjimka okamžitě přestává platit po prvním soutěžním startu hráče za mateřský klub. Každý hráč, uvedený na soupisce, smí startovat pouze za jedno družstvo. Mi</w:t>
      </w:r>
      <w:r w:rsidR="00435D4E">
        <w:rPr>
          <w:rFonts w:ascii="Arial" w:eastAsia="Arial" w:hAnsi="Arial" w:cs="Arial"/>
          <w:sz w:val="18"/>
          <w:szCs w:val="18"/>
        </w:rPr>
        <w:t>nimální věk hráče – k 1. 9. 2022</w:t>
      </w:r>
      <w:r>
        <w:rPr>
          <w:rFonts w:ascii="Arial" w:eastAsia="Arial" w:hAnsi="Arial" w:cs="Arial"/>
          <w:sz w:val="18"/>
          <w:szCs w:val="18"/>
        </w:rPr>
        <w:t xml:space="preserve"> je 13 let. V soutěži mohou startovat hráči registrovaní v ČKA ve věku 13-18 let a senioři nad 60 let (jako rozhodující je dosažení pří</w:t>
      </w:r>
      <w:r w:rsidR="00967B49">
        <w:rPr>
          <w:rFonts w:ascii="Arial" w:eastAsia="Arial" w:hAnsi="Arial" w:cs="Arial"/>
          <w:sz w:val="18"/>
          <w:szCs w:val="18"/>
        </w:rPr>
        <w:t>slušného věku v daném ročníku</w:t>
      </w:r>
      <w:r w:rsidR="006151AB">
        <w:rPr>
          <w:rFonts w:ascii="Arial" w:eastAsia="Arial" w:hAnsi="Arial" w:cs="Arial"/>
          <w:sz w:val="18"/>
          <w:szCs w:val="18"/>
        </w:rPr>
        <w:t xml:space="preserve">). </w:t>
      </w:r>
      <w:r>
        <w:rPr>
          <w:rFonts w:ascii="Arial" w:eastAsia="Arial" w:hAnsi="Arial" w:cs="Arial"/>
          <w:sz w:val="18"/>
          <w:szCs w:val="18"/>
        </w:rPr>
        <w:t xml:space="preserve">Dále uvede každé družstvo na soupisce vedoucího družstva, který bude zajišťovat komunikaci s řídícím orgánem soutěže a e-mailovou adresu, pro přímou komunikaci s týmem. Každý hráč startuje na vlastní nebezpečí. Veškeré změny (dopsání na soupisku, změna soupisky případně další žádosti zasílá vedoucí družstva písemně e-mailem, řídící orgán změnu či žádost projedná, písemně e-mailem vedoucímu družstva odpoví, poté bude změna platná. Každá změna bude hned uvedena na stránkách </w:t>
      </w:r>
      <w:proofErr w:type="spellStart"/>
      <w:r>
        <w:rPr>
          <w:rFonts w:ascii="Arial" w:eastAsia="Arial" w:hAnsi="Arial" w:cs="Arial"/>
          <w:sz w:val="18"/>
          <w:szCs w:val="18"/>
        </w:rPr>
        <w:t>DAKAL</w:t>
      </w:r>
      <w:r w:rsidRPr="00D23611">
        <w:rPr>
          <w:rFonts w:ascii="Arial" w:eastAsia="Arial" w:hAnsi="Arial" w:cs="Arial"/>
          <w:sz w:val="18"/>
          <w:szCs w:val="18"/>
        </w:rPr>
        <w:t>u</w:t>
      </w:r>
      <w:proofErr w:type="spellEnd"/>
      <w:r w:rsidRPr="00CC4D86">
        <w:rPr>
          <w:rFonts w:ascii="Arial" w:eastAsia="Arial" w:hAnsi="Arial" w:cs="Arial"/>
          <w:sz w:val="18"/>
          <w:szCs w:val="18"/>
        </w:rPr>
        <w:t xml:space="preserve">. </w:t>
      </w:r>
      <w:proofErr w:type="gramStart"/>
      <w:r w:rsidR="00B106DC" w:rsidRPr="00CC4D86">
        <w:rPr>
          <w:rFonts w:ascii="Arial" w:eastAsia="Arial" w:hAnsi="Arial" w:cs="Arial"/>
          <w:sz w:val="18"/>
          <w:szCs w:val="18"/>
        </w:rPr>
        <w:t>V 1.lize</w:t>
      </w:r>
      <w:proofErr w:type="gramEnd"/>
      <w:r w:rsidR="00B106DC" w:rsidRPr="00CC4D86">
        <w:rPr>
          <w:rFonts w:ascii="Arial" w:eastAsia="Arial" w:hAnsi="Arial" w:cs="Arial"/>
          <w:sz w:val="18"/>
          <w:szCs w:val="18"/>
        </w:rPr>
        <w:t xml:space="preserve"> </w:t>
      </w:r>
      <w:proofErr w:type="spellStart"/>
      <w:r w:rsidR="00B106DC" w:rsidRPr="00CC4D86">
        <w:rPr>
          <w:rFonts w:ascii="Arial" w:eastAsia="Arial" w:hAnsi="Arial" w:cs="Arial"/>
          <w:sz w:val="18"/>
          <w:szCs w:val="18"/>
        </w:rPr>
        <w:t>DAKALu</w:t>
      </w:r>
      <w:proofErr w:type="spellEnd"/>
      <w:r w:rsidR="00B106DC" w:rsidRPr="00CC4D86">
        <w:rPr>
          <w:rFonts w:ascii="Arial" w:eastAsia="Arial" w:hAnsi="Arial" w:cs="Arial"/>
          <w:sz w:val="18"/>
          <w:szCs w:val="18"/>
        </w:rPr>
        <w:t xml:space="preserve"> může nastoupit i hráč z 2.ligy </w:t>
      </w:r>
      <w:proofErr w:type="spellStart"/>
      <w:r w:rsidR="00B106DC" w:rsidRPr="00CC4D86">
        <w:rPr>
          <w:rFonts w:ascii="Arial" w:eastAsia="Arial" w:hAnsi="Arial" w:cs="Arial"/>
          <w:sz w:val="18"/>
          <w:szCs w:val="18"/>
        </w:rPr>
        <w:t>DAKALu</w:t>
      </w:r>
      <w:proofErr w:type="spellEnd"/>
      <w:r w:rsidR="00B106DC" w:rsidRPr="00CC4D86">
        <w:rPr>
          <w:rFonts w:ascii="Arial" w:eastAsia="Arial" w:hAnsi="Arial" w:cs="Arial"/>
          <w:sz w:val="18"/>
          <w:szCs w:val="18"/>
        </w:rPr>
        <w:t xml:space="preserve"> a to k maximálně 5 zápasům za polovinu soutěže. Takovýto hráč bude uveden na soupisce </w:t>
      </w:r>
      <w:proofErr w:type="gramStart"/>
      <w:r w:rsidR="00B106DC" w:rsidRPr="00CC4D86">
        <w:rPr>
          <w:rFonts w:ascii="Arial" w:eastAsia="Arial" w:hAnsi="Arial" w:cs="Arial"/>
          <w:sz w:val="18"/>
          <w:szCs w:val="18"/>
        </w:rPr>
        <w:t>týmu v 2.lize</w:t>
      </w:r>
      <w:proofErr w:type="gramEnd"/>
      <w:r w:rsidR="00B106DC" w:rsidRPr="00CC4D86">
        <w:rPr>
          <w:rFonts w:ascii="Arial" w:eastAsia="Arial" w:hAnsi="Arial" w:cs="Arial"/>
          <w:sz w:val="18"/>
          <w:szCs w:val="18"/>
        </w:rPr>
        <w:t xml:space="preserve"> </w:t>
      </w:r>
      <w:proofErr w:type="spellStart"/>
      <w:r w:rsidR="00B106DC" w:rsidRPr="00CC4D86">
        <w:rPr>
          <w:rFonts w:ascii="Arial" w:eastAsia="Arial" w:hAnsi="Arial" w:cs="Arial"/>
          <w:sz w:val="18"/>
          <w:szCs w:val="18"/>
        </w:rPr>
        <w:t>DAKALu</w:t>
      </w:r>
      <w:proofErr w:type="spellEnd"/>
      <w:r w:rsidR="00B106DC" w:rsidRPr="00CC4D86">
        <w:rPr>
          <w:rFonts w:ascii="Arial" w:eastAsia="Arial" w:hAnsi="Arial" w:cs="Arial"/>
          <w:sz w:val="18"/>
          <w:szCs w:val="18"/>
        </w:rPr>
        <w:t xml:space="preserve"> a v 1.lize bude tento hráč veden jako náhradník. </w:t>
      </w:r>
      <w:proofErr w:type="gramStart"/>
      <w:r w:rsidR="00B106DC" w:rsidRPr="00CC4D86">
        <w:rPr>
          <w:rFonts w:ascii="Arial" w:eastAsia="Arial" w:hAnsi="Arial" w:cs="Arial"/>
          <w:sz w:val="18"/>
          <w:szCs w:val="18"/>
        </w:rPr>
        <w:t>Hráč z 1.ligy</w:t>
      </w:r>
      <w:proofErr w:type="gramEnd"/>
      <w:r w:rsidR="00B106DC" w:rsidRPr="00CC4D86">
        <w:rPr>
          <w:rFonts w:ascii="Arial" w:eastAsia="Arial" w:hAnsi="Arial" w:cs="Arial"/>
          <w:sz w:val="18"/>
          <w:szCs w:val="18"/>
        </w:rPr>
        <w:t xml:space="preserve"> </w:t>
      </w:r>
      <w:proofErr w:type="spellStart"/>
      <w:r w:rsidR="00B106DC" w:rsidRPr="00CC4D86">
        <w:rPr>
          <w:rFonts w:ascii="Arial" w:eastAsia="Arial" w:hAnsi="Arial" w:cs="Arial"/>
          <w:sz w:val="18"/>
          <w:szCs w:val="18"/>
        </w:rPr>
        <w:t>DAKALu</w:t>
      </w:r>
      <w:proofErr w:type="spellEnd"/>
      <w:r w:rsidR="00B106DC" w:rsidRPr="00CC4D86">
        <w:rPr>
          <w:rFonts w:ascii="Arial" w:eastAsia="Arial" w:hAnsi="Arial" w:cs="Arial"/>
          <w:sz w:val="18"/>
          <w:szCs w:val="18"/>
        </w:rPr>
        <w:t xml:space="preserve"> nemůže nastupovat k zápasům v 2.lize </w:t>
      </w:r>
      <w:proofErr w:type="spellStart"/>
      <w:r w:rsidR="00B106DC" w:rsidRPr="00CC4D86">
        <w:rPr>
          <w:rFonts w:ascii="Arial" w:eastAsia="Arial" w:hAnsi="Arial" w:cs="Arial"/>
          <w:sz w:val="18"/>
          <w:szCs w:val="18"/>
        </w:rPr>
        <w:t>DAKALu</w:t>
      </w:r>
      <w:proofErr w:type="spellEnd"/>
      <w:r w:rsidR="00CC4D86" w:rsidRPr="00CC4D86">
        <w:rPr>
          <w:rFonts w:ascii="Arial" w:eastAsia="Arial" w:hAnsi="Arial" w:cs="Arial"/>
          <w:sz w:val="18"/>
          <w:szCs w:val="18"/>
        </w:rPr>
        <w:t xml:space="preserve">. Takovýto hráč může nastoupit pouze za 1 </w:t>
      </w:r>
      <w:proofErr w:type="gramStart"/>
      <w:r w:rsidR="00CC4D86" w:rsidRPr="00CC4D86">
        <w:rPr>
          <w:rFonts w:ascii="Arial" w:eastAsia="Arial" w:hAnsi="Arial" w:cs="Arial"/>
          <w:sz w:val="18"/>
          <w:szCs w:val="18"/>
        </w:rPr>
        <w:t>družstvo v 1.lize</w:t>
      </w:r>
      <w:proofErr w:type="gramEnd"/>
      <w:r w:rsidR="00CC4D86" w:rsidRPr="00CC4D86">
        <w:rPr>
          <w:rFonts w:ascii="Arial" w:eastAsia="Arial" w:hAnsi="Arial" w:cs="Arial"/>
          <w:sz w:val="18"/>
          <w:szCs w:val="18"/>
        </w:rPr>
        <w:t xml:space="preserve"> </w:t>
      </w:r>
      <w:proofErr w:type="spellStart"/>
      <w:r w:rsidR="00CC4D86" w:rsidRPr="00CC4D86">
        <w:rPr>
          <w:rFonts w:ascii="Arial" w:eastAsia="Arial" w:hAnsi="Arial" w:cs="Arial"/>
          <w:sz w:val="18"/>
          <w:szCs w:val="18"/>
        </w:rPr>
        <w:t>DAKALu</w:t>
      </w:r>
      <w:proofErr w:type="spellEnd"/>
    </w:p>
    <w:p w:rsidR="00235839" w:rsidRDefault="00235839" w:rsidP="00235839">
      <w:pPr>
        <w:spacing w:line="218" w:lineRule="exact"/>
        <w:rPr>
          <w:sz w:val="24"/>
          <w:szCs w:val="24"/>
        </w:rPr>
      </w:pPr>
    </w:p>
    <w:p w:rsidR="00235839" w:rsidRDefault="00235839" w:rsidP="00235839">
      <w:pPr>
        <w:jc w:val="center"/>
        <w:rPr>
          <w:sz w:val="20"/>
          <w:szCs w:val="20"/>
        </w:rPr>
      </w:pPr>
      <w:r>
        <w:rPr>
          <w:rFonts w:ascii="Arial" w:eastAsia="Arial" w:hAnsi="Arial" w:cs="Arial"/>
          <w:b/>
          <w:bCs/>
          <w:sz w:val="18"/>
          <w:szCs w:val="18"/>
        </w:rPr>
        <w:t>6) Termíny a místa konání</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Všechn</w:t>
      </w:r>
      <w:r w:rsidR="00D23611">
        <w:rPr>
          <w:rFonts w:ascii="Arial" w:eastAsia="Arial" w:hAnsi="Arial" w:cs="Arial"/>
          <w:sz w:val="18"/>
          <w:szCs w:val="18"/>
        </w:rPr>
        <w:t xml:space="preserve">a utkání budou sehrána </w:t>
      </w:r>
      <w:proofErr w:type="gramStart"/>
      <w:r w:rsidR="00D23611">
        <w:rPr>
          <w:rFonts w:ascii="Arial" w:eastAsia="Arial" w:hAnsi="Arial" w:cs="Arial"/>
          <w:sz w:val="18"/>
          <w:szCs w:val="18"/>
        </w:rPr>
        <w:t xml:space="preserve">na  </w:t>
      </w:r>
      <w:proofErr w:type="spellStart"/>
      <w:r w:rsidR="00D23611">
        <w:rPr>
          <w:rFonts w:ascii="Arial" w:eastAsia="Arial" w:hAnsi="Arial" w:cs="Arial"/>
          <w:sz w:val="18"/>
          <w:szCs w:val="18"/>
        </w:rPr>
        <w:t>čtyř</w:t>
      </w:r>
      <w:r>
        <w:rPr>
          <w:rFonts w:ascii="Arial" w:eastAsia="Arial" w:hAnsi="Arial" w:cs="Arial"/>
          <w:sz w:val="18"/>
          <w:szCs w:val="18"/>
        </w:rPr>
        <w:t>dráhové</w:t>
      </w:r>
      <w:proofErr w:type="spellEnd"/>
      <w:proofErr w:type="gramEnd"/>
      <w:r>
        <w:rPr>
          <w:rFonts w:ascii="Arial" w:eastAsia="Arial" w:hAnsi="Arial" w:cs="Arial"/>
          <w:sz w:val="18"/>
          <w:szCs w:val="18"/>
        </w:rPr>
        <w:t xml:space="preserve"> automatické kuželně TJ Centropen Dačice.</w:t>
      </w:r>
    </w:p>
    <w:p w:rsidR="00235839" w:rsidRDefault="00235839" w:rsidP="00235839">
      <w:pPr>
        <w:spacing w:line="3" w:lineRule="exact"/>
        <w:rPr>
          <w:sz w:val="24"/>
          <w:szCs w:val="24"/>
        </w:rPr>
      </w:pPr>
    </w:p>
    <w:p w:rsidR="00235839" w:rsidRDefault="00470392" w:rsidP="00235839">
      <w:pPr>
        <w:spacing w:line="237" w:lineRule="auto"/>
        <w:jc w:val="both"/>
        <w:rPr>
          <w:sz w:val="20"/>
          <w:szCs w:val="20"/>
        </w:rPr>
      </w:pPr>
      <w:r>
        <w:rPr>
          <w:rFonts w:ascii="Arial" w:eastAsia="Arial" w:hAnsi="Arial" w:cs="Arial"/>
          <w:sz w:val="18"/>
          <w:szCs w:val="18"/>
        </w:rPr>
        <w:t>Hracími dny bude neděle</w:t>
      </w:r>
      <w:r w:rsidR="00235839">
        <w:rPr>
          <w:rFonts w:ascii="Arial" w:eastAsia="Arial" w:hAnsi="Arial" w:cs="Arial"/>
          <w:sz w:val="18"/>
          <w:szCs w:val="18"/>
        </w:rPr>
        <w:t xml:space="preserve"> </w:t>
      </w:r>
      <w:r>
        <w:rPr>
          <w:rFonts w:ascii="Arial" w:eastAsia="Arial" w:hAnsi="Arial" w:cs="Arial"/>
          <w:sz w:val="18"/>
          <w:szCs w:val="18"/>
        </w:rPr>
        <w:t xml:space="preserve">od 14:00 do </w:t>
      </w:r>
      <w:r w:rsidR="00CC4D86">
        <w:rPr>
          <w:rFonts w:ascii="Arial" w:eastAsia="Arial" w:hAnsi="Arial" w:cs="Arial"/>
          <w:sz w:val="18"/>
          <w:szCs w:val="18"/>
        </w:rPr>
        <w:t>17:00</w:t>
      </w:r>
      <w:r>
        <w:rPr>
          <w:rFonts w:ascii="Arial" w:eastAsia="Arial" w:hAnsi="Arial" w:cs="Arial"/>
          <w:sz w:val="18"/>
          <w:szCs w:val="18"/>
        </w:rPr>
        <w:t xml:space="preserve">. </w:t>
      </w:r>
      <w:r w:rsidR="00235839">
        <w:rPr>
          <w:rFonts w:ascii="Arial" w:eastAsia="Arial" w:hAnsi="Arial" w:cs="Arial"/>
          <w:sz w:val="18"/>
          <w:szCs w:val="18"/>
        </w:rPr>
        <w:t>Pokud tak bude uvedeno v rozlosování, může vyp</w:t>
      </w:r>
      <w:r w:rsidR="00435D4E">
        <w:rPr>
          <w:rFonts w:ascii="Arial" w:eastAsia="Arial" w:hAnsi="Arial" w:cs="Arial"/>
          <w:sz w:val="18"/>
          <w:szCs w:val="18"/>
        </w:rPr>
        <w:t>isovatel jako hrací dny využít středu a čtvrtek.</w:t>
      </w:r>
    </w:p>
    <w:p w:rsidR="00235839" w:rsidRDefault="00235839" w:rsidP="00235839">
      <w:pPr>
        <w:spacing w:line="4"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Přesné termíny zápasů budou zpracovány po uzavření přihlášek. Rozlosování bude vyvěšeno na kuželně na nástěnce </w:t>
      </w:r>
      <w:proofErr w:type="spellStart"/>
      <w:r>
        <w:rPr>
          <w:rFonts w:ascii="Arial" w:eastAsia="Arial" w:hAnsi="Arial" w:cs="Arial"/>
          <w:sz w:val="18"/>
          <w:szCs w:val="18"/>
        </w:rPr>
        <w:t>DAKALu</w:t>
      </w:r>
      <w:proofErr w:type="spellEnd"/>
      <w:r>
        <w:rPr>
          <w:rFonts w:ascii="Arial" w:eastAsia="Arial" w:hAnsi="Arial" w:cs="Arial"/>
          <w:sz w:val="18"/>
          <w:szCs w:val="18"/>
        </w:rPr>
        <w:t xml:space="preserve"> a k dispozici na internetových stránkách. Soutěž DAKAL b</w:t>
      </w:r>
      <w:r w:rsidR="00435D4E">
        <w:rPr>
          <w:rFonts w:ascii="Arial" w:eastAsia="Arial" w:hAnsi="Arial" w:cs="Arial"/>
          <w:sz w:val="18"/>
          <w:szCs w:val="18"/>
        </w:rPr>
        <w:t xml:space="preserve">ude probíhat v období září 2022 - duben </w:t>
      </w:r>
      <w:proofErr w:type="gramStart"/>
      <w:r w:rsidR="00435D4E">
        <w:rPr>
          <w:rFonts w:ascii="Arial" w:eastAsia="Arial" w:hAnsi="Arial" w:cs="Arial"/>
          <w:sz w:val="18"/>
          <w:szCs w:val="18"/>
        </w:rPr>
        <w:t>2023 .</w:t>
      </w:r>
      <w:proofErr w:type="gramEnd"/>
    </w:p>
    <w:p w:rsidR="00235839" w:rsidRDefault="00235839" w:rsidP="00235839">
      <w:pPr>
        <w:spacing w:line="208" w:lineRule="exact"/>
        <w:rPr>
          <w:sz w:val="24"/>
          <w:szCs w:val="24"/>
        </w:rPr>
      </w:pPr>
    </w:p>
    <w:p w:rsidR="00235839" w:rsidRDefault="00235839" w:rsidP="00435D4E">
      <w:pPr>
        <w:jc w:val="center"/>
        <w:rPr>
          <w:rFonts w:ascii="Arial" w:eastAsia="Arial" w:hAnsi="Arial" w:cs="Arial"/>
          <w:b/>
          <w:bCs/>
          <w:sz w:val="18"/>
          <w:szCs w:val="18"/>
        </w:rPr>
      </w:pPr>
      <w:r>
        <w:rPr>
          <w:rFonts w:ascii="Arial" w:eastAsia="Arial" w:hAnsi="Arial" w:cs="Arial"/>
          <w:b/>
          <w:bCs/>
          <w:sz w:val="18"/>
          <w:szCs w:val="18"/>
        </w:rPr>
        <w:t>7) Poplatky, startovné</w:t>
      </w:r>
    </w:p>
    <w:p w:rsidR="00435D4E" w:rsidRDefault="00435D4E" w:rsidP="00435D4E">
      <w:pPr>
        <w:jc w:val="center"/>
        <w:rPr>
          <w:sz w:val="20"/>
          <w:szCs w:val="20"/>
        </w:rPr>
      </w:pPr>
      <w:r>
        <w:rPr>
          <w:rFonts w:ascii="Arial" w:eastAsia="Arial" w:hAnsi="Arial" w:cs="Arial"/>
          <w:sz w:val="18"/>
          <w:szCs w:val="18"/>
        </w:rPr>
        <w:t xml:space="preserve">Podat přihlášku je nutno nejpozději do </w:t>
      </w:r>
      <w:r w:rsidRPr="00AC0B8A">
        <w:rPr>
          <w:rFonts w:ascii="Arial" w:eastAsia="Arial" w:hAnsi="Arial" w:cs="Arial"/>
          <w:b/>
          <w:sz w:val="18"/>
          <w:szCs w:val="18"/>
        </w:rPr>
        <w:t>25. 9.2022</w:t>
      </w:r>
      <w:r>
        <w:rPr>
          <w:rFonts w:ascii="Arial" w:eastAsia="Arial" w:hAnsi="Arial" w:cs="Arial"/>
          <w:sz w:val="18"/>
          <w:szCs w:val="18"/>
        </w:rPr>
        <w:t xml:space="preserve">. Přihlášku je nutné poslat elektronicky na e-mailovou adresu </w:t>
      </w:r>
      <w:hyperlink r:id="rId5" w:history="1">
        <w:r w:rsidRPr="0063407B">
          <w:rPr>
            <w:rStyle w:val="Hypertextovodkaz"/>
            <w:rFonts w:ascii="Arial" w:eastAsia="Arial" w:hAnsi="Arial" w:cs="Arial"/>
            <w:sz w:val="18"/>
            <w:szCs w:val="18"/>
          </w:rPr>
          <w:t>corpse2@seznam.cz</w:t>
        </w:r>
      </w:hyperlink>
      <w:r>
        <w:rPr>
          <w:rFonts w:ascii="Arial" w:eastAsia="Arial" w:hAnsi="Arial" w:cs="Arial"/>
          <w:sz w:val="18"/>
          <w:szCs w:val="18"/>
        </w:rPr>
        <w:t xml:space="preserve">  nebo odevzdat po telefonické domluvě individuálně (mobil: </w:t>
      </w:r>
      <w:proofErr w:type="gramStart"/>
      <w:r>
        <w:rPr>
          <w:rFonts w:ascii="Arial" w:eastAsia="Arial" w:hAnsi="Arial" w:cs="Arial"/>
          <w:sz w:val="18"/>
          <w:szCs w:val="18"/>
        </w:rPr>
        <w:t xml:space="preserve">775 246 804) a </w:t>
      </w:r>
      <w:r>
        <w:rPr>
          <w:rFonts w:ascii="Arial" w:eastAsia="Arial" w:hAnsi="Arial" w:cs="Arial"/>
          <w:sz w:val="18"/>
          <w:szCs w:val="18"/>
        </w:rPr>
        <w:t>nebo  vhodit</w:t>
      </w:r>
      <w:proofErr w:type="gramEnd"/>
      <w:r>
        <w:rPr>
          <w:rFonts w:ascii="Arial" w:eastAsia="Arial" w:hAnsi="Arial" w:cs="Arial"/>
          <w:sz w:val="18"/>
          <w:szCs w:val="18"/>
        </w:rPr>
        <w:t xml:space="preserve"> do                                     </w:t>
      </w:r>
    </w:p>
    <w:p w:rsidR="00435D4E" w:rsidRDefault="00435D4E" w:rsidP="00235839">
      <w:pPr>
        <w:spacing w:line="239" w:lineRule="auto"/>
        <w:jc w:val="both"/>
        <w:rPr>
          <w:rFonts w:ascii="Arial" w:eastAsia="Arial" w:hAnsi="Arial" w:cs="Arial"/>
          <w:sz w:val="18"/>
          <w:szCs w:val="18"/>
        </w:rPr>
      </w:pPr>
      <w:r>
        <w:rPr>
          <w:rFonts w:ascii="Arial" w:eastAsia="Arial" w:hAnsi="Arial" w:cs="Arial"/>
          <w:sz w:val="18"/>
          <w:szCs w:val="18"/>
        </w:rPr>
        <w:t>schránky na dveřích kanceláře na kuželně.</w:t>
      </w:r>
    </w:p>
    <w:p w:rsidR="00235839" w:rsidRDefault="000E11FC" w:rsidP="00235839">
      <w:pPr>
        <w:spacing w:line="239" w:lineRule="auto"/>
        <w:jc w:val="both"/>
        <w:rPr>
          <w:sz w:val="20"/>
          <w:szCs w:val="20"/>
        </w:rPr>
      </w:pPr>
      <w:r>
        <w:rPr>
          <w:rFonts w:ascii="Arial" w:eastAsia="Arial" w:hAnsi="Arial" w:cs="Arial"/>
          <w:sz w:val="18"/>
          <w:szCs w:val="18"/>
        </w:rPr>
        <w:t xml:space="preserve">Startovné na sezonu 2022/2023 byla stanoveno ve výši </w:t>
      </w:r>
      <w:r w:rsidRPr="000E11FC">
        <w:rPr>
          <w:rFonts w:ascii="Arial" w:eastAsia="Arial" w:hAnsi="Arial" w:cs="Arial"/>
          <w:b/>
          <w:sz w:val="18"/>
          <w:szCs w:val="18"/>
        </w:rPr>
        <w:t xml:space="preserve">4000,- na </w:t>
      </w:r>
      <w:proofErr w:type="spellStart"/>
      <w:proofErr w:type="gramStart"/>
      <w:r w:rsidRPr="000E11FC">
        <w:rPr>
          <w:rFonts w:ascii="Arial" w:eastAsia="Arial" w:hAnsi="Arial" w:cs="Arial"/>
          <w:b/>
          <w:sz w:val="18"/>
          <w:szCs w:val="18"/>
        </w:rPr>
        <w:t>tým</w:t>
      </w:r>
      <w:r>
        <w:rPr>
          <w:rFonts w:ascii="Arial" w:eastAsia="Arial" w:hAnsi="Arial" w:cs="Arial"/>
          <w:sz w:val="18"/>
          <w:szCs w:val="18"/>
        </w:rPr>
        <w:t>.</w:t>
      </w:r>
      <w:r w:rsidR="00235839">
        <w:rPr>
          <w:rFonts w:ascii="Arial" w:eastAsia="Arial" w:hAnsi="Arial" w:cs="Arial"/>
          <w:sz w:val="18"/>
          <w:szCs w:val="18"/>
        </w:rPr>
        <w:t>Uhrazení</w:t>
      </w:r>
      <w:proofErr w:type="spellEnd"/>
      <w:proofErr w:type="gramEnd"/>
      <w:r w:rsidR="00235839">
        <w:rPr>
          <w:rFonts w:ascii="Arial" w:eastAsia="Arial" w:hAnsi="Arial" w:cs="Arial"/>
          <w:sz w:val="18"/>
          <w:szCs w:val="18"/>
        </w:rPr>
        <w:t xml:space="preserve"> startovného se uskuteční individuálně po domluvě s</w:t>
      </w:r>
      <w:r w:rsidR="000E3716">
        <w:rPr>
          <w:rFonts w:ascii="Arial" w:eastAsia="Arial" w:hAnsi="Arial" w:cs="Arial"/>
          <w:sz w:val="18"/>
          <w:szCs w:val="18"/>
        </w:rPr>
        <w:t xml:space="preserve"> paní </w:t>
      </w:r>
      <w:r w:rsidR="000E3716" w:rsidRPr="00610F27">
        <w:rPr>
          <w:rFonts w:ascii="Arial" w:eastAsia="Arial" w:hAnsi="Arial" w:cs="Arial"/>
          <w:sz w:val="18"/>
          <w:szCs w:val="18"/>
        </w:rPr>
        <w:t>Olinou Prokešovou (tel. 777 349 754)</w:t>
      </w:r>
      <w:r>
        <w:rPr>
          <w:rFonts w:ascii="Arial" w:eastAsia="Arial" w:hAnsi="Arial" w:cs="Arial"/>
          <w:sz w:val="18"/>
          <w:szCs w:val="18"/>
        </w:rPr>
        <w:t xml:space="preserve"> nebo po domluvě na </w:t>
      </w:r>
      <w:proofErr w:type="spellStart"/>
      <w:r>
        <w:rPr>
          <w:rFonts w:ascii="Arial" w:eastAsia="Arial" w:hAnsi="Arial" w:cs="Arial"/>
          <w:sz w:val="18"/>
          <w:szCs w:val="18"/>
        </w:rPr>
        <w:t>tel.čísle</w:t>
      </w:r>
      <w:proofErr w:type="spellEnd"/>
      <w:r>
        <w:rPr>
          <w:rFonts w:ascii="Arial" w:eastAsia="Arial" w:hAnsi="Arial" w:cs="Arial"/>
          <w:sz w:val="18"/>
          <w:szCs w:val="18"/>
        </w:rPr>
        <w:t xml:space="preserve"> 775 246 804.</w:t>
      </w:r>
      <w:r w:rsidR="00235839" w:rsidRPr="00610F27">
        <w:rPr>
          <w:rFonts w:ascii="Arial" w:eastAsia="Arial" w:hAnsi="Arial" w:cs="Arial"/>
          <w:sz w:val="18"/>
          <w:szCs w:val="18"/>
        </w:rPr>
        <w:t xml:space="preserve"> Termín</w:t>
      </w:r>
      <w:r w:rsidR="00235839">
        <w:rPr>
          <w:rFonts w:ascii="Arial" w:eastAsia="Arial" w:hAnsi="Arial" w:cs="Arial"/>
          <w:sz w:val="18"/>
          <w:szCs w:val="18"/>
        </w:rPr>
        <w:t xml:space="preserve"> pro zapl</w:t>
      </w:r>
      <w:r>
        <w:rPr>
          <w:rFonts w:ascii="Arial" w:eastAsia="Arial" w:hAnsi="Arial" w:cs="Arial"/>
          <w:sz w:val="18"/>
          <w:szCs w:val="18"/>
        </w:rPr>
        <w:t xml:space="preserve">acení startovného je </w:t>
      </w:r>
      <w:proofErr w:type="gramStart"/>
      <w:r w:rsidRPr="000E11FC">
        <w:rPr>
          <w:rFonts w:ascii="Arial" w:eastAsia="Arial" w:hAnsi="Arial" w:cs="Arial"/>
          <w:b/>
          <w:sz w:val="18"/>
          <w:szCs w:val="18"/>
        </w:rPr>
        <w:t>3.10.2022</w:t>
      </w:r>
      <w:proofErr w:type="gramEnd"/>
      <w:r w:rsidR="00235839">
        <w:rPr>
          <w:rFonts w:ascii="Arial" w:eastAsia="Arial" w:hAnsi="Arial" w:cs="Arial"/>
          <w:sz w:val="18"/>
          <w:szCs w:val="18"/>
        </w:rPr>
        <w:t>. Pokud nedojde k uhrazení startovného, nebude družstvo připuštěno ke startu!!! Po zahájení soutěže se startovné nevrací.</w:t>
      </w:r>
    </w:p>
    <w:p w:rsidR="00235839" w:rsidRDefault="00235839" w:rsidP="00235839">
      <w:pPr>
        <w:sectPr w:rsidR="00235839">
          <w:pgSz w:w="11900" w:h="16838"/>
          <w:pgMar w:top="697" w:right="1404" w:bottom="1440" w:left="1420" w:header="0" w:footer="0" w:gutter="0"/>
          <w:cols w:space="708" w:equalWidth="0">
            <w:col w:w="9080"/>
          </w:cols>
        </w:sectPr>
      </w:pPr>
    </w:p>
    <w:p w:rsidR="00235839" w:rsidRDefault="00235839" w:rsidP="00235839">
      <w:pPr>
        <w:rPr>
          <w:sz w:val="20"/>
          <w:szCs w:val="20"/>
        </w:rPr>
      </w:pPr>
      <w:r>
        <w:rPr>
          <w:rFonts w:ascii="Calibri" w:eastAsia="Calibri" w:hAnsi="Calibri" w:cs="Calibri"/>
        </w:rPr>
        <w:lastRenderedPageBreak/>
        <w:t>D</w:t>
      </w:r>
      <w:r w:rsidR="000E11FC">
        <w:rPr>
          <w:rFonts w:ascii="Calibri" w:eastAsia="Calibri" w:hAnsi="Calibri" w:cs="Calibri"/>
        </w:rPr>
        <w:t>AKAL - soutěžní ročník 2022/2023</w:t>
      </w:r>
    </w:p>
    <w:p w:rsidR="00235839" w:rsidRDefault="00235839" w:rsidP="00235839">
      <w:pPr>
        <w:spacing w:line="200" w:lineRule="exact"/>
        <w:rPr>
          <w:sz w:val="20"/>
          <w:szCs w:val="20"/>
        </w:rPr>
      </w:pPr>
    </w:p>
    <w:p w:rsidR="00235839" w:rsidRDefault="00235839" w:rsidP="00235839">
      <w:pPr>
        <w:spacing w:line="200" w:lineRule="exact"/>
        <w:rPr>
          <w:sz w:val="20"/>
          <w:szCs w:val="20"/>
        </w:rPr>
      </w:pPr>
    </w:p>
    <w:p w:rsidR="00235839" w:rsidRDefault="00235839" w:rsidP="00235839">
      <w:pPr>
        <w:spacing w:line="251" w:lineRule="exact"/>
        <w:rPr>
          <w:sz w:val="20"/>
          <w:szCs w:val="20"/>
        </w:rPr>
      </w:pPr>
    </w:p>
    <w:p w:rsidR="00235839" w:rsidRDefault="00235839" w:rsidP="00235839">
      <w:pPr>
        <w:jc w:val="center"/>
        <w:rPr>
          <w:sz w:val="20"/>
          <w:szCs w:val="20"/>
        </w:rPr>
      </w:pPr>
      <w:r>
        <w:rPr>
          <w:rFonts w:ascii="Arial" w:eastAsia="Arial" w:hAnsi="Arial" w:cs="Arial"/>
          <w:b/>
          <w:bCs/>
          <w:sz w:val="18"/>
          <w:szCs w:val="18"/>
        </w:rPr>
        <w:t>8) Systém</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 xml:space="preserve">Přihlášená družstva budou zařazena do </w:t>
      </w:r>
      <w:r w:rsidR="00975053">
        <w:rPr>
          <w:rFonts w:ascii="Arial" w:eastAsia="Arial" w:hAnsi="Arial" w:cs="Arial"/>
          <w:sz w:val="18"/>
          <w:szCs w:val="18"/>
        </w:rPr>
        <w:t>druhé</w:t>
      </w:r>
      <w:r>
        <w:rPr>
          <w:rFonts w:ascii="Arial" w:eastAsia="Arial" w:hAnsi="Arial" w:cs="Arial"/>
          <w:sz w:val="18"/>
          <w:szCs w:val="18"/>
        </w:rPr>
        <w:t xml:space="preserve"> ligy. V lize se hraje systémem každý s každým na dvou drahách, dvoukolovým systémem. V hrací den budou současně probíhat dvě utkání. Každý hráč smí startovat v každém utkání pouze jednou a střídat mohou maximálně dva hráči. Hráči startují v disciplíně 60 HS. Všichni hráči startují ve sportovním úboru a odpovídající čisté obuvi. Hrací doba na 30 HS je 13 minut.</w:t>
      </w:r>
      <w:r w:rsidR="00975053">
        <w:rPr>
          <w:rFonts w:ascii="Arial" w:eastAsia="Arial" w:hAnsi="Arial" w:cs="Arial"/>
          <w:sz w:val="18"/>
          <w:szCs w:val="18"/>
        </w:rPr>
        <w:t xml:space="preserve"> Pokud hráči nedorazí v dorážce </w:t>
      </w:r>
      <w:proofErr w:type="gramStart"/>
      <w:r w:rsidR="00975053">
        <w:rPr>
          <w:rFonts w:ascii="Arial" w:eastAsia="Arial" w:hAnsi="Arial" w:cs="Arial"/>
          <w:sz w:val="18"/>
          <w:szCs w:val="18"/>
        </w:rPr>
        <w:t>do 5-ti</w:t>
      </w:r>
      <w:proofErr w:type="gramEnd"/>
      <w:r w:rsidR="00975053">
        <w:rPr>
          <w:rFonts w:ascii="Arial" w:eastAsia="Arial" w:hAnsi="Arial" w:cs="Arial"/>
          <w:sz w:val="18"/>
          <w:szCs w:val="18"/>
        </w:rPr>
        <w:t xml:space="preserve"> hodů sestavu kuželek, automaticky se po 5-ti hodech postaví znovu všech 9 kuželek.</w:t>
      </w:r>
      <w:r>
        <w:rPr>
          <w:rFonts w:ascii="Arial" w:eastAsia="Arial" w:hAnsi="Arial" w:cs="Arial"/>
          <w:sz w:val="18"/>
          <w:szCs w:val="18"/>
        </w:rPr>
        <w:t xml:space="preserve"> Výsledky utkání se budou zaznamenávat na tiskárnách, po podepsání zápisu o utkání budou zápisy předány družstvu.</w:t>
      </w:r>
      <w:r w:rsidR="000E3716">
        <w:rPr>
          <w:rFonts w:ascii="Arial" w:eastAsia="Arial" w:hAnsi="Arial" w:cs="Arial"/>
          <w:sz w:val="18"/>
          <w:szCs w:val="18"/>
        </w:rPr>
        <w:t xml:space="preserve"> </w:t>
      </w:r>
      <w:r w:rsidR="000E3716" w:rsidRPr="00610F27">
        <w:rPr>
          <w:rFonts w:ascii="Arial" w:eastAsia="Arial" w:hAnsi="Arial" w:cs="Arial"/>
          <w:sz w:val="18"/>
          <w:szCs w:val="18"/>
        </w:rPr>
        <w:t>Zápisy budou elektronicky zasílány ke zpracování výsledků.</w:t>
      </w:r>
      <w:r w:rsidRPr="00610F27">
        <w:rPr>
          <w:rFonts w:ascii="Arial" w:eastAsia="Arial" w:hAnsi="Arial" w:cs="Arial"/>
          <w:sz w:val="18"/>
          <w:szCs w:val="18"/>
        </w:rPr>
        <w:t xml:space="preserve"> Řídící orgán si vyhrazuje právo na změnu v systému soutěže.</w:t>
      </w:r>
      <w:r>
        <w:rPr>
          <w:rFonts w:ascii="Arial" w:eastAsia="Arial" w:hAnsi="Arial" w:cs="Arial"/>
          <w:sz w:val="18"/>
          <w:szCs w:val="18"/>
        </w:rPr>
        <w:t xml:space="preserve"> Každý hráč má právo před svým startem na 5 cvičných hodů na dráze, na které začíná svůj start.</w:t>
      </w:r>
    </w:p>
    <w:p w:rsidR="00235839" w:rsidRDefault="00235839" w:rsidP="00235839">
      <w:pPr>
        <w:spacing w:line="217" w:lineRule="exact"/>
        <w:rPr>
          <w:sz w:val="20"/>
          <w:szCs w:val="20"/>
        </w:rPr>
      </w:pPr>
    </w:p>
    <w:p w:rsidR="00235839" w:rsidRDefault="00235839" w:rsidP="00235839">
      <w:pPr>
        <w:ind w:right="20"/>
        <w:jc w:val="center"/>
        <w:rPr>
          <w:sz w:val="20"/>
          <w:szCs w:val="20"/>
        </w:rPr>
      </w:pPr>
      <w:r>
        <w:rPr>
          <w:rFonts w:ascii="Arial" w:eastAsia="Arial" w:hAnsi="Arial" w:cs="Arial"/>
          <w:b/>
          <w:bCs/>
          <w:sz w:val="18"/>
          <w:szCs w:val="18"/>
        </w:rPr>
        <w:t>9) Odkládání zápasu</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Každé družstvo smí během soutěžního ročníku</w:t>
      </w:r>
      <w:r w:rsidR="000E11FC">
        <w:rPr>
          <w:rFonts w:ascii="Arial" w:eastAsia="Arial" w:hAnsi="Arial" w:cs="Arial"/>
          <w:sz w:val="18"/>
          <w:szCs w:val="18"/>
        </w:rPr>
        <w:t xml:space="preserve"> odložit svůj zápas pouze dvakrát</w:t>
      </w:r>
      <w:r>
        <w:rPr>
          <w:rFonts w:ascii="Arial" w:eastAsia="Arial" w:hAnsi="Arial" w:cs="Arial"/>
          <w:sz w:val="18"/>
          <w:szCs w:val="18"/>
        </w:rPr>
        <w:t>. Družstvo, které chce svůj zápas odložit, musí nejprve kontaktovat druhé družstvo, kterého se případné odložení týká. Po souhlasu soupeřů musí kontaktovat řídící orgán soutěže, který musí odložení schválit. Družstvo, které o odložení požádalo, je povinno zajistit náhradní termín utkání včetně rozhodčího a o náhradním termínu informovat řídící orgán soutěže. Všechna odložená utkání musí být sehrána nejpozději před posledním podzimním kolem (v případě podzimní části) nebo před posledním kolem celé soutěže (v případě jarní části).</w:t>
      </w:r>
    </w:p>
    <w:p w:rsidR="00235839" w:rsidRDefault="00235839" w:rsidP="00235839">
      <w:pPr>
        <w:spacing w:line="209" w:lineRule="exact"/>
        <w:rPr>
          <w:sz w:val="20"/>
          <w:szCs w:val="20"/>
        </w:rPr>
      </w:pPr>
    </w:p>
    <w:p w:rsidR="00235839" w:rsidRDefault="00235839" w:rsidP="00235839">
      <w:pPr>
        <w:jc w:val="center"/>
        <w:rPr>
          <w:sz w:val="20"/>
          <w:szCs w:val="20"/>
        </w:rPr>
      </w:pPr>
      <w:r>
        <w:rPr>
          <w:rFonts w:ascii="Arial" w:eastAsia="Arial" w:hAnsi="Arial" w:cs="Arial"/>
          <w:b/>
          <w:bCs/>
          <w:sz w:val="18"/>
          <w:szCs w:val="18"/>
        </w:rPr>
        <w:t>10) Bodové hodnocení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V záp</w:t>
      </w:r>
      <w:r w:rsidR="00031726">
        <w:rPr>
          <w:rFonts w:ascii="Arial" w:eastAsia="Arial" w:hAnsi="Arial" w:cs="Arial"/>
          <w:sz w:val="18"/>
          <w:szCs w:val="18"/>
        </w:rPr>
        <w:t>ase může družstvo získat max. 4 pomocné body, 1</w:t>
      </w:r>
      <w:r>
        <w:rPr>
          <w:rFonts w:ascii="Arial" w:eastAsia="Arial" w:hAnsi="Arial" w:cs="Arial"/>
          <w:sz w:val="18"/>
          <w:szCs w:val="18"/>
        </w:rPr>
        <w:t xml:space="preserve"> za celkové vítězství na kuželky (v případě remízy obě družstva po</w:t>
      </w:r>
      <w:r w:rsidR="00031726">
        <w:rPr>
          <w:rFonts w:ascii="Arial" w:eastAsia="Arial" w:hAnsi="Arial" w:cs="Arial"/>
          <w:sz w:val="18"/>
          <w:szCs w:val="18"/>
        </w:rPr>
        <w:t xml:space="preserve"> 0,5 bodu</w:t>
      </w:r>
      <w:r>
        <w:rPr>
          <w:rFonts w:ascii="Arial" w:eastAsia="Arial" w:hAnsi="Arial" w:cs="Arial"/>
          <w:sz w:val="18"/>
          <w:szCs w:val="18"/>
        </w:rPr>
        <w:t xml:space="preserve">), dále </w:t>
      </w:r>
      <w:r w:rsidR="00031726">
        <w:rPr>
          <w:rFonts w:ascii="Arial" w:eastAsia="Arial" w:hAnsi="Arial" w:cs="Arial"/>
          <w:sz w:val="18"/>
          <w:szCs w:val="18"/>
        </w:rPr>
        <w:t>3 x 1 bod</w:t>
      </w:r>
      <w:r>
        <w:rPr>
          <w:rFonts w:ascii="Arial" w:eastAsia="Arial" w:hAnsi="Arial" w:cs="Arial"/>
          <w:sz w:val="18"/>
          <w:szCs w:val="18"/>
        </w:rPr>
        <w:t xml:space="preserve"> ze vzájemných soubojů hráčů na drahách (opět </w:t>
      </w:r>
      <w:r w:rsidR="00031726">
        <w:rPr>
          <w:rFonts w:ascii="Arial" w:eastAsia="Arial" w:hAnsi="Arial" w:cs="Arial"/>
          <w:sz w:val="18"/>
          <w:szCs w:val="18"/>
        </w:rPr>
        <w:t>vítěz bere 1 bod</w:t>
      </w:r>
      <w:r>
        <w:rPr>
          <w:rFonts w:ascii="Arial" w:eastAsia="Arial" w:hAnsi="Arial" w:cs="Arial"/>
          <w:sz w:val="18"/>
          <w:szCs w:val="18"/>
        </w:rPr>
        <w:t xml:space="preserve">, v případě remízy oba po </w:t>
      </w:r>
      <w:r w:rsidR="00031726">
        <w:rPr>
          <w:rFonts w:ascii="Arial" w:eastAsia="Arial" w:hAnsi="Arial" w:cs="Arial"/>
          <w:sz w:val="18"/>
          <w:szCs w:val="18"/>
        </w:rPr>
        <w:t>0,5 bodu</w:t>
      </w:r>
      <w:r>
        <w:rPr>
          <w:rFonts w:ascii="Arial" w:eastAsia="Arial" w:hAnsi="Arial" w:cs="Arial"/>
          <w:sz w:val="18"/>
          <w:szCs w:val="18"/>
        </w:rPr>
        <w:t>) Družstvo, které zí</w:t>
      </w:r>
      <w:r w:rsidR="00031726">
        <w:rPr>
          <w:rFonts w:ascii="Arial" w:eastAsia="Arial" w:hAnsi="Arial" w:cs="Arial"/>
          <w:sz w:val="18"/>
          <w:szCs w:val="18"/>
        </w:rPr>
        <w:t>ská více pomocných bodů (např. 4</w:t>
      </w:r>
      <w:r>
        <w:rPr>
          <w:rFonts w:ascii="Arial" w:eastAsia="Arial" w:hAnsi="Arial" w:cs="Arial"/>
          <w:sz w:val="18"/>
          <w:szCs w:val="18"/>
        </w:rPr>
        <w:t xml:space="preserve">:0, </w:t>
      </w:r>
      <w:r w:rsidR="00031726">
        <w:rPr>
          <w:rFonts w:ascii="Arial" w:eastAsia="Arial" w:hAnsi="Arial" w:cs="Arial"/>
          <w:sz w:val="18"/>
          <w:szCs w:val="18"/>
        </w:rPr>
        <w:t>3:1</w:t>
      </w:r>
      <w:r>
        <w:rPr>
          <w:rFonts w:ascii="Arial" w:eastAsia="Arial" w:hAnsi="Arial" w:cs="Arial"/>
          <w:sz w:val="18"/>
          <w:szCs w:val="18"/>
        </w:rPr>
        <w:t>) se stává vítězem a získá</w:t>
      </w:r>
      <w:r w:rsidR="00031726">
        <w:rPr>
          <w:rFonts w:ascii="Arial" w:eastAsia="Arial" w:hAnsi="Arial" w:cs="Arial"/>
          <w:sz w:val="18"/>
          <w:szCs w:val="18"/>
        </w:rPr>
        <w:t>vá 2 body, v případě remízy (2:2</w:t>
      </w:r>
      <w:r>
        <w:rPr>
          <w:rFonts w:ascii="Arial" w:eastAsia="Arial" w:hAnsi="Arial" w:cs="Arial"/>
          <w:sz w:val="18"/>
          <w:szCs w:val="18"/>
        </w:rPr>
        <w:t>) obě družstva po jednom. Do tabulky se započítávají dosažené body. Při rovnosti bodů rozhodne celkové skóre pomocných bodů družstva, bude-li i toto stejné pak průměr výkonů (sražených kuželek) za celé družstvo ze všech zápasů. Jako poslední kritérium bude rozhodovat poměr vzájemných zápasů.</w:t>
      </w:r>
    </w:p>
    <w:p w:rsidR="00235839" w:rsidRDefault="00235839" w:rsidP="00235839">
      <w:pPr>
        <w:spacing w:line="210" w:lineRule="exact"/>
        <w:rPr>
          <w:sz w:val="20"/>
          <w:szCs w:val="20"/>
        </w:rPr>
      </w:pPr>
    </w:p>
    <w:p w:rsidR="00235839" w:rsidRDefault="00235839" w:rsidP="00235839">
      <w:pPr>
        <w:jc w:val="center"/>
        <w:rPr>
          <w:sz w:val="20"/>
          <w:szCs w:val="20"/>
        </w:rPr>
      </w:pPr>
      <w:r>
        <w:rPr>
          <w:rFonts w:ascii="Arial" w:eastAsia="Arial" w:hAnsi="Arial" w:cs="Arial"/>
          <w:b/>
          <w:bCs/>
          <w:sz w:val="18"/>
          <w:szCs w:val="18"/>
        </w:rPr>
        <w:t>11) Ceny</w:t>
      </w:r>
    </w:p>
    <w:p w:rsidR="00235839" w:rsidRDefault="00235839" w:rsidP="00235839">
      <w:pPr>
        <w:spacing w:line="210" w:lineRule="exact"/>
        <w:rPr>
          <w:sz w:val="20"/>
          <w:szCs w:val="20"/>
        </w:rPr>
      </w:pPr>
    </w:p>
    <w:p w:rsidR="00235839" w:rsidRDefault="00235839" w:rsidP="00235839">
      <w:pPr>
        <w:spacing w:line="237" w:lineRule="auto"/>
        <w:ind w:right="20"/>
        <w:jc w:val="both"/>
        <w:rPr>
          <w:sz w:val="20"/>
          <w:szCs w:val="20"/>
        </w:rPr>
      </w:pPr>
      <w:r>
        <w:rPr>
          <w:rFonts w:ascii="Arial" w:eastAsia="Arial" w:hAnsi="Arial" w:cs="Arial"/>
          <w:sz w:val="18"/>
          <w:szCs w:val="18"/>
        </w:rPr>
        <w:t>Vítězné družstvo získá putovní pohár DAKAL, družstva na 1. - 3. místě poháry družstva na 1. - 5. místě obdrží věcné ceny.</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 xml:space="preserve">Nejlepší jednotlivci – 3 muži, 1 žena a nejlepší hráč do 18 let – (podle průměrů) budou vyhodnoceni a odměněni poháry (podmínkou je minimálně 7 odehraných utkání). </w:t>
      </w:r>
    </w:p>
    <w:p w:rsidR="00235839" w:rsidRDefault="00235839" w:rsidP="00235839">
      <w:pPr>
        <w:spacing w:line="206" w:lineRule="exact"/>
        <w:rPr>
          <w:sz w:val="20"/>
          <w:szCs w:val="20"/>
        </w:rPr>
      </w:pPr>
    </w:p>
    <w:p w:rsidR="00235839" w:rsidRDefault="00235839" w:rsidP="00235839">
      <w:pPr>
        <w:jc w:val="center"/>
        <w:rPr>
          <w:sz w:val="20"/>
          <w:szCs w:val="20"/>
        </w:rPr>
      </w:pPr>
      <w:r>
        <w:rPr>
          <w:rFonts w:ascii="Arial" w:eastAsia="Arial" w:hAnsi="Arial" w:cs="Arial"/>
          <w:b/>
          <w:bCs/>
          <w:sz w:val="18"/>
          <w:szCs w:val="18"/>
        </w:rPr>
        <w:t>12) Ostatní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 xml:space="preserve">Všechna družstva </w:t>
      </w:r>
      <w:proofErr w:type="spellStart"/>
      <w:r>
        <w:rPr>
          <w:rFonts w:ascii="Arial" w:eastAsia="Arial" w:hAnsi="Arial" w:cs="Arial"/>
          <w:sz w:val="18"/>
          <w:szCs w:val="18"/>
        </w:rPr>
        <w:t>DAKALu</w:t>
      </w:r>
      <w:proofErr w:type="spellEnd"/>
      <w:r>
        <w:rPr>
          <w:rFonts w:ascii="Arial" w:eastAsia="Arial" w:hAnsi="Arial" w:cs="Arial"/>
          <w:sz w:val="18"/>
          <w:szCs w:val="18"/>
        </w:rPr>
        <w:t xml:space="preserve"> budou informována o průběhu a výsledcích zápasů ve zpravodaji. Zpravodaj bude vydáván po každém odehraném kole a bude zveřejňován na internetových stránkách. Dále budou výsledky zveřejňovány na kuželně. Veškeré informace budou na klubových webových stránkách.</w:t>
      </w:r>
    </w:p>
    <w:p w:rsidR="00235839" w:rsidRDefault="00235839" w:rsidP="00235839">
      <w:pPr>
        <w:spacing w:line="208" w:lineRule="exact"/>
        <w:rPr>
          <w:sz w:val="20"/>
          <w:szCs w:val="20"/>
        </w:rPr>
      </w:pPr>
    </w:p>
    <w:p w:rsidR="00235839" w:rsidRDefault="000E11FC" w:rsidP="00235839">
      <w:r>
        <w:t>Řídící orgán soutěže:</w:t>
      </w:r>
    </w:p>
    <w:p w:rsidR="000E11FC" w:rsidRDefault="000E11FC" w:rsidP="00235839"/>
    <w:p w:rsidR="000E11FC" w:rsidRDefault="000E11FC" w:rsidP="000E11FC">
      <w:r>
        <w:t xml:space="preserve">Výkonný výbor TJ </w:t>
      </w:r>
      <w:proofErr w:type="spellStart"/>
      <w:r>
        <w:t>Centopen</w:t>
      </w:r>
      <w:proofErr w:type="spellEnd"/>
      <w:r>
        <w:t xml:space="preserve"> Dačice-oddíl kuželek</w:t>
      </w:r>
    </w:p>
    <w:p w:rsidR="000E11FC" w:rsidRDefault="000E11FC" w:rsidP="000E11FC">
      <w:r>
        <w:t xml:space="preserve">Jan </w:t>
      </w:r>
      <w:proofErr w:type="spellStart"/>
      <w:r>
        <w:t>Klivan</w:t>
      </w:r>
      <w:proofErr w:type="spellEnd"/>
      <w:r>
        <w:t>- 775 246 804</w:t>
      </w:r>
    </w:p>
    <w:p w:rsidR="000E11FC" w:rsidRDefault="000E11FC" w:rsidP="000E11FC">
      <w:r>
        <w:t>Tomáš Bártů – 777 661</w:t>
      </w:r>
      <w:r>
        <w:t> </w:t>
      </w:r>
      <w:r>
        <w:t>809</w:t>
      </w:r>
    </w:p>
    <w:p w:rsidR="000E11FC" w:rsidRDefault="000E11FC" w:rsidP="00235839">
      <w:bookmarkStart w:id="0" w:name="_GoBack"/>
      <w:bookmarkEnd w:id="0"/>
    </w:p>
    <w:p w:rsidR="002F52E0" w:rsidRDefault="002F52E0"/>
    <w:sectPr w:rsidR="002F52E0">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823"/>
    <w:multiLevelType w:val="hybridMultilevel"/>
    <w:tmpl w:val="B7C23D98"/>
    <w:lvl w:ilvl="0" w:tplc="7280F91E">
      <w:start w:val="1"/>
      <w:numFmt w:val="decimal"/>
      <w:lvlText w:val="%1)"/>
      <w:lvlJc w:val="left"/>
    </w:lvl>
    <w:lvl w:ilvl="1" w:tplc="91A4E336">
      <w:numFmt w:val="decimal"/>
      <w:lvlText w:val=""/>
      <w:lvlJc w:val="left"/>
    </w:lvl>
    <w:lvl w:ilvl="2" w:tplc="4A700D1E">
      <w:numFmt w:val="decimal"/>
      <w:lvlText w:val=""/>
      <w:lvlJc w:val="left"/>
    </w:lvl>
    <w:lvl w:ilvl="3" w:tplc="9C700C46">
      <w:numFmt w:val="decimal"/>
      <w:lvlText w:val=""/>
      <w:lvlJc w:val="left"/>
    </w:lvl>
    <w:lvl w:ilvl="4" w:tplc="476ED430">
      <w:numFmt w:val="decimal"/>
      <w:lvlText w:val=""/>
      <w:lvlJc w:val="left"/>
    </w:lvl>
    <w:lvl w:ilvl="5" w:tplc="E104E656">
      <w:numFmt w:val="decimal"/>
      <w:lvlText w:val=""/>
      <w:lvlJc w:val="left"/>
    </w:lvl>
    <w:lvl w:ilvl="6" w:tplc="EE6C31B8">
      <w:numFmt w:val="decimal"/>
      <w:lvlText w:val=""/>
      <w:lvlJc w:val="left"/>
    </w:lvl>
    <w:lvl w:ilvl="7" w:tplc="AE126A9A">
      <w:numFmt w:val="decimal"/>
      <w:lvlText w:val=""/>
      <w:lvlJc w:val="left"/>
    </w:lvl>
    <w:lvl w:ilvl="8" w:tplc="07EC5B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39"/>
    <w:rsid w:val="00031726"/>
    <w:rsid w:val="00045E7C"/>
    <w:rsid w:val="000E11FC"/>
    <w:rsid w:val="000E3716"/>
    <w:rsid w:val="001D7ABD"/>
    <w:rsid w:val="00235839"/>
    <w:rsid w:val="002F52E0"/>
    <w:rsid w:val="003D59B8"/>
    <w:rsid w:val="00435D4E"/>
    <w:rsid w:val="00470392"/>
    <w:rsid w:val="004B56DA"/>
    <w:rsid w:val="005C522C"/>
    <w:rsid w:val="005D1246"/>
    <w:rsid w:val="00610F27"/>
    <w:rsid w:val="006151AB"/>
    <w:rsid w:val="008E25AE"/>
    <w:rsid w:val="00967B49"/>
    <w:rsid w:val="00975053"/>
    <w:rsid w:val="00B106DC"/>
    <w:rsid w:val="00CC4D86"/>
    <w:rsid w:val="00D23611"/>
    <w:rsid w:val="00E4284B"/>
    <w:rsid w:val="00E47D7A"/>
    <w:rsid w:val="00FA685F"/>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04F5A-D048-4132-8317-6B30EBE6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5839"/>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45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se2@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5292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W.A.G. payment solutions, a.s.</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Stanislav</dc:creator>
  <cp:lastModifiedBy>Honza</cp:lastModifiedBy>
  <cp:revision>2</cp:revision>
  <cp:lastPrinted>2019-09-09T15:24:00Z</cp:lastPrinted>
  <dcterms:created xsi:type="dcterms:W3CDTF">2022-09-15T14:19:00Z</dcterms:created>
  <dcterms:modified xsi:type="dcterms:W3CDTF">2022-09-15T14:19:00Z</dcterms:modified>
</cp:coreProperties>
</file>